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Caine John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60" w:type="dxa"/>
            <w:vAlign w:val="bottom"/>
            <w:tcBorders>
              <w:top w:val="single" w:sz="8" w:color="0000EE"/>
              <w:bottom w:val="single" w:sz="8" w:color="9A9A9A"/>
            </w:tcBorders>
          </w:tcPr>
          <w:p>
            <w:pPr>
              <w:spacing w:after="0"/>
              <w:rPr>
                <w:sz w:val="17"/>
                <w:szCs w:val="17"/>
                <w:color w:val="auto"/>
              </w:rPr>
            </w:pPr>
          </w:p>
        </w:tc>
        <w:tc>
          <w:tcPr>
            <w:tcW w:w="2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01/30/2023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Shutterstock,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SSTK</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SHUTTERSTOCK,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350 FIFTH AVENUE, 20TH FLOOR</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10118</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63"/>
        <w:spacing w:after="0"/>
        <w:rPr>
          <w:sz w:val="20"/>
          <w:szCs w:val="20"/>
          <w:color w:val="auto"/>
        </w:rPr>
      </w:pPr>
      <w:r>
        <w:rPr>
          <w:rFonts w:ascii="Times New Roman" w:cs="Times New Roman" w:eastAsia="Times New Roman" w:hAnsi="Times New Roman"/>
          <w:sz w:val="20"/>
          <w:szCs w:val="20"/>
          <w:color w:val="0000FF"/>
        </w:rPr>
        <w:t>Global Head of eCommerce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Lapham,</w:t>
            </w:r>
          </w:p>
        </w:tc>
        <w:tc>
          <w:tcPr>
            <w:tcW w:w="8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02/01/2023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7"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22"/>
          <w:szCs w:val="22"/>
          <w:b w:val="1"/>
          <w:bCs w:val="1"/>
          <w:color w:val="auto"/>
        </w:rPr>
        <w:t>KNOW ALL BY THESE PRESENTS</w:t>
      </w:r>
      <w:r>
        <w:rPr>
          <w:rFonts w:ascii="Times New Roman" w:cs="Times New Roman" w:eastAsia="Times New Roman" w:hAnsi="Times New Roman"/>
          <w:sz w:val="22"/>
          <w:szCs w:val="22"/>
          <w:color w:val="auto"/>
        </w:rPr>
        <w:t>, that the undersigned hereby constitutes and appoints John Lapham,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of Shutterstock, Inc. (the “Company”), Colleen Kearney, Deputy General Counsel of the Company, and each of them acting or signing alone, as his or her true and lawful attorney-in-fact to:</w:t>
      </w:r>
    </w:p>
    <w:p>
      <w:pPr>
        <w:spacing w:after="0" w:line="205" w:lineRule="exact"/>
        <w:rPr>
          <w:sz w:val="20"/>
          <w:szCs w:val="20"/>
          <w:color w:val="auto"/>
        </w:rPr>
      </w:pPr>
    </w:p>
    <w:p>
      <w:pPr>
        <w:ind w:left="720" w:right="20" w:hanging="360"/>
        <w:spacing w:after="0" w:line="246"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33" w:lineRule="exact"/>
        <w:rPr>
          <w:rFonts w:ascii="Times New Roman" w:cs="Times New Roman" w:eastAsia="Times New Roman" w:hAnsi="Times New Roman"/>
          <w:sz w:val="24"/>
          <w:szCs w:val="24"/>
          <w:color w:val="auto"/>
        </w:rPr>
      </w:pPr>
    </w:p>
    <w:p>
      <w:pPr>
        <w:ind w:left="720" w:right="260" w:hanging="360"/>
        <w:spacing w:after="0" w:line="246"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233" w:lineRule="exact"/>
        <w:rPr>
          <w:rFonts w:ascii="Times New Roman" w:cs="Times New Roman" w:eastAsia="Times New Roman" w:hAnsi="Times New Roman"/>
          <w:sz w:val="24"/>
          <w:szCs w:val="24"/>
          <w:color w:val="auto"/>
        </w:rPr>
      </w:pPr>
    </w:p>
    <w:p>
      <w:pPr>
        <w:ind w:left="720" w:right="200" w:hanging="360"/>
        <w:spacing w:after="0" w:line="244" w:lineRule="auto"/>
        <w:tabs>
          <w:tab w:leader="none" w:pos="69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Securities Exchange Act of 1934.</w:t>
      </w:r>
    </w:p>
    <w:p>
      <w:pPr>
        <w:spacing w:after="0" w:line="22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14" w:lineRule="exact"/>
        <w:rPr>
          <w:sz w:val="20"/>
          <w:szCs w:val="20"/>
          <w:color w:val="auto"/>
        </w:rPr>
      </w:pPr>
    </w:p>
    <w:p>
      <w:pPr>
        <w:ind w:right="180"/>
        <w:spacing w:after="0" w:line="21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effective as of the 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xml:space="preserve"> day of February, 2023.</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 John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53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525395" cy="952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Signature</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John Caine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253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25395" cy="9525"/>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Print Name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99884" TargetMode="External"/><Relationship Id="rId11"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2023-02-01T16:53:49Z</dcterms:created>
  <dcterms:modified xsi:type="dcterms:W3CDTF">2023-02-01T16:53:49Z</dcterms:modified>
</cp:coreProperties>
</file>